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B2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A4C4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2024、2025年市工业发展扶持</w:t>
      </w:r>
      <w:r>
        <w:rPr>
          <w:rFonts w:hint="eastAsia" w:ascii="方正小标宋简体" w:hAnsi="宋体" w:eastAsia="方正小标宋简体"/>
          <w:sz w:val="44"/>
          <w:szCs w:val="44"/>
        </w:rPr>
        <w:t>专项资金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宋体" w:eastAsia="方正小标宋简体"/>
          <w:sz w:val="44"/>
          <w:szCs w:val="44"/>
        </w:rPr>
        <w:t>奖励名单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（工业互联网示范应用项目奖励类）</w:t>
      </w:r>
    </w:p>
    <w:tbl>
      <w:tblPr>
        <w:tblStyle w:val="3"/>
        <w:tblpPr w:leftFromText="180" w:rightFromText="180" w:vertAnchor="text" w:horzAnchor="page" w:tblpXSpec="center" w:tblpY="575"/>
        <w:tblOverlap w:val="never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623"/>
        <w:gridCol w:w="5230"/>
      </w:tblGrid>
      <w:tr w14:paraId="6EE6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74" w:type="dxa"/>
          </w:tcPr>
          <w:p w14:paraId="2609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623" w:type="dxa"/>
          </w:tcPr>
          <w:p w14:paraId="6866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230" w:type="dxa"/>
          </w:tcPr>
          <w:p w14:paraId="27F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项目名称</w:t>
            </w:r>
          </w:p>
        </w:tc>
      </w:tr>
      <w:tr w14:paraId="4E5C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74" w:type="dxa"/>
          </w:tcPr>
          <w:p w14:paraId="5DEA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3" w:type="dxa"/>
            <w:vAlign w:val="center"/>
          </w:tcPr>
          <w:p w14:paraId="08E8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山东省信息技术产业发展研究院（中国赛宝（山东）实验室）</w:t>
            </w:r>
          </w:p>
        </w:tc>
        <w:tc>
          <w:tcPr>
            <w:tcW w:w="5230" w:type="dxa"/>
            <w:vAlign w:val="center"/>
          </w:tcPr>
          <w:p w14:paraId="3DA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联网工业企业网络与数据安全技术创新服务支撑平台</w:t>
            </w:r>
          </w:p>
        </w:tc>
      </w:tr>
      <w:tr w14:paraId="1804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74" w:type="dxa"/>
          </w:tcPr>
          <w:p w14:paraId="2F08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3" w:type="dxa"/>
            <w:vAlign w:val="center"/>
          </w:tcPr>
          <w:p w14:paraId="15A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山东青鸟工业互联网有限公司</w:t>
            </w:r>
          </w:p>
        </w:tc>
        <w:tc>
          <w:tcPr>
            <w:tcW w:w="5230" w:type="dxa"/>
            <w:vAlign w:val="center"/>
          </w:tcPr>
          <w:p w14:paraId="4AB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基于标识解析主动标识载体的产业集群大脑创新应用</w:t>
            </w:r>
          </w:p>
        </w:tc>
      </w:tr>
    </w:tbl>
    <w:p w14:paraId="0ABF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8EE4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38B1"/>
    <w:rsid w:val="137E575C"/>
    <w:rsid w:val="298324E1"/>
    <w:rsid w:val="37B02E3F"/>
    <w:rsid w:val="3FB377C0"/>
    <w:rsid w:val="5763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2026-01-27T08:17:00Z</dcterms:created>
  <dc:creator>Administrator</dc:creator>
  <cp:lastModifiedBy>David.X</cp:lastModifiedBy>
  <dcterms:modified xsi:type="dcterms:W3CDTF">2026-01-27T08:36:22Z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eyJoZGlkIjoiZmZjN2U2ZTJlODQ4NjA3NmViYWExNzQxNmE3M2RkNWUiLCJ1c2VySWQiOiIxNDgzMzUxOTI1In0=</vt:lpwstr>
  </property>
  <property fmtid="{D5CDD505-2E9C-101B-9397-08002B2CF9AE}" pid="4" name="ICV">
    <vt:lpwstr>8B7D02DFD12F4CFA8791984D4CE05F03_13</vt:lpwstr>
  </property>
</Properties>
</file>