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43B4">
      <w:pPr>
        <w:adjustRightInd w:val="0"/>
        <w:snapToGrid w:val="0"/>
        <w:spacing w:line="590" w:lineRule="exact"/>
        <w:jc w:val="both"/>
        <w:rPr>
          <w:rFonts w:hint="eastAsia" w:ascii="方正小标宋简体" w:hAnsi="Times New Roman" w:eastAsia="方正小标宋简体" w:cs="Times New Roman"/>
          <w:sz w:val="44"/>
          <w:szCs w:val="44"/>
        </w:rPr>
      </w:pPr>
      <w:bookmarkStart w:id="0" w:name="OLE_LINK19"/>
      <w:bookmarkStart w:id="1" w:name="OLE_LINK20"/>
      <w:r>
        <w:rPr>
          <w:rFonts w:ascii="黑体" w:hAnsi="黑体" w:eastAsia="黑体"/>
          <w:color w:val="000000"/>
          <w:sz w:val="32"/>
          <w:szCs w:val="32"/>
        </w:rPr>
        <w:t>附件</w:t>
      </w:r>
      <w:r>
        <w:rPr>
          <w:rFonts w:hint="eastAsia" w:ascii="黑体" w:hAnsi="黑体" w:eastAsia="黑体"/>
          <w:color w:val="000000"/>
          <w:sz w:val="32"/>
          <w:szCs w:val="32"/>
          <w:lang w:val="en-US" w:eastAsia="zh-CN"/>
        </w:rPr>
        <w:t>3</w:t>
      </w:r>
    </w:p>
    <w:p w14:paraId="13E3C980">
      <w:pPr>
        <w:adjustRightInd w:val="0"/>
        <w:snapToGrid w:val="0"/>
        <w:spacing w:line="590" w:lineRule="exact"/>
        <w:ind w:firstLine="640"/>
        <w:jc w:val="center"/>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基础级智能工厂名单汇总表</w:t>
      </w:r>
    </w:p>
    <w:bookmarkEnd w:id="0"/>
    <w:p w14:paraId="1C2F3C76">
      <w:pPr>
        <w:spacing w:after="217" w:afterLines="50" w:line="520" w:lineRule="exact"/>
        <w:ind w:firstLine="640"/>
        <w:jc w:val="left"/>
        <w:rPr>
          <w:rFonts w:ascii="仿宋_GB2312" w:hAnsi="Times New Roman" w:eastAsia="仿宋_GB2312" w:cs="Times New Roman"/>
          <w:color w:val="000000"/>
          <w:sz w:val="32"/>
          <w:szCs w:val="32"/>
        </w:rPr>
      </w:pPr>
    </w:p>
    <w:p w14:paraId="0C9A51C5">
      <w:pPr>
        <w:spacing w:after="217" w:afterLines="50" w:line="520" w:lineRule="exact"/>
        <w:ind w:firstLine="640"/>
        <w:jc w:val="left"/>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lang w:val="en-US" w:eastAsia="zh-CN"/>
        </w:rPr>
        <w:t>报送</w:t>
      </w:r>
      <w:r>
        <w:rPr>
          <w:rFonts w:hint="eastAsia" w:ascii="仿宋_GB2312" w:hAnsi="Times New Roman" w:eastAsia="仿宋_GB2312" w:cs="Times New Roman"/>
          <w:color w:val="000000"/>
          <w:sz w:val="32"/>
          <w:szCs w:val="32"/>
        </w:rPr>
        <w:t>单位：</w:t>
      </w:r>
      <w:r>
        <w:rPr>
          <w:rFonts w:hint="eastAsia" w:ascii="仿宋_GB2312" w:hAnsi="Times New Roman" w:eastAsia="仿宋_GB2312" w:cs="Times New Roman"/>
          <w:color w:val="000000"/>
          <w:sz w:val="32"/>
          <w:szCs w:val="32"/>
          <w:u w:val="single"/>
        </w:rPr>
        <w:t xml:space="preserve">  （加盖单位公章）  </w:t>
      </w:r>
      <w:r>
        <w:rPr>
          <w:rFonts w:hint="eastAsia" w:ascii="仿宋_GB2312" w:hAnsi="Times New Roman" w:eastAsia="仿宋_GB2312" w:cs="Times New Roman"/>
          <w:color w:val="000000"/>
          <w:sz w:val="32"/>
          <w:szCs w:val="32"/>
        </w:rPr>
        <w:t xml:space="preserve">          联系人及电话：</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 xml:space="preserve"> </w:t>
      </w:r>
    </w:p>
    <w:tbl>
      <w:tblPr>
        <w:tblStyle w:val="16"/>
        <w:tblW w:w="5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417"/>
        <w:gridCol w:w="1417"/>
        <w:gridCol w:w="1417"/>
        <w:gridCol w:w="1417"/>
        <w:gridCol w:w="1417"/>
        <w:gridCol w:w="1417"/>
        <w:gridCol w:w="1417"/>
        <w:gridCol w:w="1418"/>
        <w:gridCol w:w="1418"/>
        <w:gridCol w:w="988"/>
        <w:gridCol w:w="988"/>
        <w:gridCol w:w="988"/>
      </w:tblGrid>
      <w:tr w14:paraId="5CE0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3" w:type="pct"/>
            <w:vAlign w:val="center"/>
          </w:tcPr>
          <w:p w14:paraId="173FA525">
            <w:pPr>
              <w:widowControl/>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438" w:type="pct"/>
            <w:vAlign w:val="center"/>
          </w:tcPr>
          <w:p w14:paraId="7FAF4737">
            <w:pPr>
              <w:widowControl/>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企业名称</w:t>
            </w:r>
          </w:p>
        </w:tc>
        <w:tc>
          <w:tcPr>
            <w:tcW w:w="438" w:type="pct"/>
            <w:vAlign w:val="center"/>
          </w:tcPr>
          <w:p w14:paraId="024C13D4">
            <w:pPr>
              <w:widowControl/>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工厂名称</w:t>
            </w:r>
          </w:p>
        </w:tc>
        <w:tc>
          <w:tcPr>
            <w:tcW w:w="438" w:type="pct"/>
            <w:vAlign w:val="center"/>
          </w:tcPr>
          <w:p w14:paraId="1BEE8851">
            <w:pPr>
              <w:widowControl/>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能力成熟度自评估得分</w:t>
            </w:r>
          </w:p>
        </w:tc>
        <w:tc>
          <w:tcPr>
            <w:tcW w:w="438" w:type="pct"/>
            <w:vAlign w:val="center"/>
          </w:tcPr>
          <w:p w14:paraId="512E1F34">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rPr>
              <w:t>所属行业</w:t>
            </w:r>
            <w:r>
              <w:rPr>
                <w:rFonts w:hint="eastAsia" w:ascii="黑体" w:hAnsi="黑体" w:eastAsia="黑体" w:cs="Times New Roman"/>
                <w:kern w:val="0"/>
                <w:sz w:val="24"/>
                <w:szCs w:val="24"/>
                <w:vertAlign w:val="superscript"/>
                <w:lang w:val="en-US" w:eastAsia="zh-CN"/>
              </w:rPr>
              <w:t>1</w:t>
            </w:r>
          </w:p>
        </w:tc>
        <w:tc>
          <w:tcPr>
            <w:tcW w:w="438" w:type="pct"/>
            <w:vAlign w:val="center"/>
          </w:tcPr>
          <w:p w14:paraId="097C5664">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rPr>
              <w:t>企业性质</w:t>
            </w:r>
            <w:r>
              <w:rPr>
                <w:rFonts w:hint="eastAsia" w:ascii="黑体" w:hAnsi="黑体" w:eastAsia="黑体" w:cs="Times New Roman"/>
                <w:kern w:val="0"/>
                <w:sz w:val="24"/>
                <w:szCs w:val="24"/>
                <w:vertAlign w:val="superscript"/>
                <w:lang w:val="en-US" w:eastAsia="zh-CN"/>
              </w:rPr>
              <w:t>2</w:t>
            </w:r>
          </w:p>
        </w:tc>
        <w:tc>
          <w:tcPr>
            <w:tcW w:w="438" w:type="pct"/>
            <w:vAlign w:val="center"/>
          </w:tcPr>
          <w:p w14:paraId="716FF5F7">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rPr>
              <w:t>企业类型</w:t>
            </w:r>
            <w:r>
              <w:rPr>
                <w:rFonts w:hint="eastAsia" w:ascii="黑体" w:hAnsi="黑体" w:eastAsia="黑体" w:cs="Times New Roman"/>
                <w:kern w:val="0"/>
                <w:sz w:val="24"/>
                <w:szCs w:val="24"/>
                <w:vertAlign w:val="superscript"/>
                <w:lang w:val="en-US" w:eastAsia="zh-CN"/>
              </w:rPr>
              <w:t>3</w:t>
            </w:r>
          </w:p>
        </w:tc>
        <w:tc>
          <w:tcPr>
            <w:tcW w:w="438" w:type="pct"/>
            <w:vAlign w:val="center"/>
          </w:tcPr>
          <w:p w14:paraId="6F3BEA08">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rPr>
              <w:t>行业中类</w:t>
            </w:r>
            <w:r>
              <w:rPr>
                <w:rFonts w:hint="eastAsia" w:ascii="黑体" w:hAnsi="黑体" w:eastAsia="黑体" w:cs="Times New Roman"/>
                <w:kern w:val="0"/>
                <w:sz w:val="24"/>
                <w:szCs w:val="24"/>
                <w:vertAlign w:val="superscript"/>
                <w:lang w:val="en-US" w:eastAsia="zh-CN"/>
              </w:rPr>
              <w:t>4</w:t>
            </w:r>
          </w:p>
        </w:tc>
        <w:tc>
          <w:tcPr>
            <w:tcW w:w="439" w:type="pct"/>
            <w:vAlign w:val="center"/>
          </w:tcPr>
          <w:p w14:paraId="688E24EC">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rPr>
              <w:t>行业小类</w:t>
            </w:r>
            <w:r>
              <w:rPr>
                <w:rFonts w:hint="eastAsia" w:ascii="黑体" w:hAnsi="黑体" w:eastAsia="黑体" w:cs="Times New Roman"/>
                <w:kern w:val="0"/>
                <w:sz w:val="24"/>
                <w:szCs w:val="24"/>
                <w:vertAlign w:val="superscript"/>
                <w:lang w:val="en-US" w:eastAsia="zh-CN"/>
              </w:rPr>
              <w:t>4</w:t>
            </w:r>
          </w:p>
        </w:tc>
        <w:tc>
          <w:tcPr>
            <w:tcW w:w="439" w:type="pct"/>
            <w:vAlign w:val="center"/>
          </w:tcPr>
          <w:p w14:paraId="1A891693">
            <w:pPr>
              <w:widowControl/>
              <w:snapToGrid w:val="0"/>
              <w:jc w:val="center"/>
              <w:rPr>
                <w:rFonts w:hint="eastAsia" w:ascii="黑体" w:hAnsi="黑体" w:eastAsia="黑体" w:cs="Times New Roman"/>
                <w:kern w:val="0"/>
                <w:sz w:val="24"/>
                <w:szCs w:val="24"/>
              </w:rPr>
            </w:pPr>
            <w:r>
              <w:rPr>
                <w:rFonts w:hint="eastAsia" w:ascii="黑体" w:hAnsi="黑体" w:eastAsia="黑体" w:cs="Times New Roman"/>
                <w:kern w:val="0"/>
                <w:sz w:val="24"/>
                <w:szCs w:val="24"/>
              </w:rPr>
              <w:t>智能制造典型场景(列举场景名称)</w:t>
            </w:r>
          </w:p>
        </w:tc>
        <w:tc>
          <w:tcPr>
            <w:tcW w:w="305" w:type="pct"/>
            <w:vAlign w:val="center"/>
          </w:tcPr>
          <w:p w14:paraId="29C35E08">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lang w:val="en-US" w:eastAsia="zh-CN"/>
              </w:rPr>
              <w:t>备注</w:t>
            </w:r>
          </w:p>
        </w:tc>
        <w:tc>
          <w:tcPr>
            <w:tcW w:w="305" w:type="pct"/>
            <w:vAlign w:val="center"/>
          </w:tcPr>
          <w:p w14:paraId="67EB6995">
            <w:pPr>
              <w:widowControl/>
              <w:snapToGrid w:val="0"/>
              <w:jc w:val="center"/>
              <w:rPr>
                <w:rFonts w:hint="default" w:ascii="黑体" w:hAnsi="黑体" w:eastAsia="黑体" w:cs="Times New Roman"/>
                <w:kern w:val="0"/>
                <w:sz w:val="24"/>
                <w:szCs w:val="24"/>
                <w:lang w:val="en-US" w:eastAsia="zh-CN"/>
              </w:rPr>
            </w:pPr>
            <w:r>
              <w:rPr>
                <w:rFonts w:hint="eastAsia" w:ascii="黑体" w:hAnsi="黑体" w:eastAsia="黑体" w:cs="Times New Roman"/>
                <w:kern w:val="0"/>
                <w:sz w:val="24"/>
                <w:szCs w:val="24"/>
                <w:lang w:val="en-US" w:eastAsia="zh-CN"/>
              </w:rPr>
              <w:t>联系人</w:t>
            </w:r>
          </w:p>
        </w:tc>
        <w:tc>
          <w:tcPr>
            <w:tcW w:w="305" w:type="pct"/>
            <w:vAlign w:val="center"/>
          </w:tcPr>
          <w:p w14:paraId="12172727">
            <w:pPr>
              <w:widowControl/>
              <w:snapToGrid w:val="0"/>
              <w:jc w:val="center"/>
              <w:rPr>
                <w:rFonts w:hint="eastAsia" w:ascii="黑体" w:hAnsi="黑体" w:eastAsia="黑体" w:cs="Times New Roman"/>
                <w:kern w:val="0"/>
                <w:sz w:val="24"/>
                <w:szCs w:val="24"/>
                <w:lang w:val="en-US" w:eastAsia="zh-CN"/>
              </w:rPr>
            </w:pPr>
            <w:r>
              <w:rPr>
                <w:rFonts w:hint="eastAsia" w:ascii="黑体" w:hAnsi="黑体" w:eastAsia="黑体" w:cs="Times New Roman"/>
                <w:kern w:val="0"/>
                <w:sz w:val="24"/>
                <w:szCs w:val="24"/>
                <w:lang w:val="en-US" w:eastAsia="zh-CN"/>
              </w:rPr>
              <w:t>联系电话</w:t>
            </w:r>
            <w:bookmarkStart w:id="2" w:name="_GoBack"/>
            <w:bookmarkEnd w:id="2"/>
          </w:p>
        </w:tc>
      </w:tr>
      <w:tr w14:paraId="66E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3" w:type="pct"/>
            <w:noWrap/>
            <w:vAlign w:val="center"/>
          </w:tcPr>
          <w:p w14:paraId="0B2F7359">
            <w:pPr>
              <w:widowControl/>
              <w:jc w:val="center"/>
              <w:rPr>
                <w:rFonts w:hint="eastAsia" w:ascii="方正仿宋_GBK" w:hAnsi="宋体" w:eastAsia="方正仿宋_GBK" w:cs="Times New Roman"/>
                <w:kern w:val="0"/>
                <w:sz w:val="18"/>
                <w:szCs w:val="18"/>
                <w:lang w:val="en-US" w:eastAsia="zh-CN"/>
              </w:rPr>
            </w:pPr>
            <w:r>
              <w:rPr>
                <w:rFonts w:hint="eastAsia" w:ascii="方正仿宋_GBK" w:hAnsi="宋体" w:eastAsia="方正仿宋_GBK" w:cs="Times New Roman"/>
                <w:kern w:val="0"/>
                <w:sz w:val="18"/>
                <w:szCs w:val="18"/>
                <w:lang w:val="en-US" w:eastAsia="zh-CN"/>
              </w:rPr>
              <w:t>1</w:t>
            </w:r>
          </w:p>
        </w:tc>
        <w:tc>
          <w:tcPr>
            <w:tcW w:w="438" w:type="pct"/>
            <w:vAlign w:val="center"/>
          </w:tcPr>
          <w:p w14:paraId="3668E33E">
            <w:pPr>
              <w:widowControl/>
              <w:jc w:val="center"/>
              <w:rPr>
                <w:rFonts w:hint="eastAsia" w:ascii="方正仿宋_GBK" w:hAnsi="宋体" w:eastAsia="方正仿宋_GBK" w:cs="Times New Roman"/>
                <w:kern w:val="0"/>
                <w:sz w:val="18"/>
                <w:szCs w:val="18"/>
              </w:rPr>
            </w:pPr>
          </w:p>
        </w:tc>
        <w:tc>
          <w:tcPr>
            <w:tcW w:w="438" w:type="pct"/>
            <w:noWrap/>
            <w:vAlign w:val="center"/>
          </w:tcPr>
          <w:p w14:paraId="70E2870E">
            <w:pPr>
              <w:widowControl/>
              <w:jc w:val="center"/>
              <w:rPr>
                <w:rFonts w:hint="eastAsia" w:ascii="方正仿宋_GBK" w:hAnsi="宋体" w:eastAsia="方正仿宋_GBK" w:cs="Times New Roman"/>
                <w:kern w:val="0"/>
                <w:sz w:val="18"/>
                <w:szCs w:val="18"/>
              </w:rPr>
            </w:pPr>
          </w:p>
        </w:tc>
        <w:tc>
          <w:tcPr>
            <w:tcW w:w="438" w:type="pct"/>
            <w:noWrap/>
            <w:vAlign w:val="center"/>
          </w:tcPr>
          <w:p w14:paraId="07184CF9">
            <w:pPr>
              <w:widowControl/>
              <w:jc w:val="center"/>
              <w:rPr>
                <w:rFonts w:hint="eastAsia" w:ascii="方正仿宋_GBK" w:hAnsi="宋体" w:eastAsia="方正仿宋_GBK" w:cs="Times New Roman"/>
                <w:kern w:val="0"/>
                <w:sz w:val="18"/>
                <w:szCs w:val="18"/>
              </w:rPr>
            </w:pPr>
          </w:p>
        </w:tc>
        <w:tc>
          <w:tcPr>
            <w:tcW w:w="438" w:type="pct"/>
            <w:noWrap/>
            <w:vAlign w:val="center"/>
          </w:tcPr>
          <w:p w14:paraId="795012EE">
            <w:pPr>
              <w:widowControl/>
              <w:jc w:val="center"/>
              <w:rPr>
                <w:rFonts w:hint="eastAsia" w:ascii="方正仿宋_GBK" w:hAnsi="宋体" w:eastAsia="方正仿宋_GBK" w:cs="Times New Roman"/>
                <w:kern w:val="0"/>
                <w:sz w:val="18"/>
                <w:szCs w:val="18"/>
              </w:rPr>
            </w:pPr>
          </w:p>
        </w:tc>
        <w:tc>
          <w:tcPr>
            <w:tcW w:w="438" w:type="pct"/>
            <w:vAlign w:val="center"/>
          </w:tcPr>
          <w:p w14:paraId="764980EA">
            <w:pPr>
              <w:widowControl/>
              <w:jc w:val="center"/>
              <w:rPr>
                <w:rFonts w:hint="eastAsia" w:ascii="方正仿宋_GBK" w:hAnsi="宋体" w:eastAsia="方正仿宋_GBK" w:cs="Times New Roman"/>
                <w:kern w:val="0"/>
                <w:sz w:val="18"/>
                <w:szCs w:val="18"/>
              </w:rPr>
            </w:pPr>
          </w:p>
        </w:tc>
        <w:tc>
          <w:tcPr>
            <w:tcW w:w="438" w:type="pct"/>
            <w:noWrap/>
            <w:vAlign w:val="center"/>
          </w:tcPr>
          <w:p w14:paraId="31F9FD85">
            <w:pPr>
              <w:widowControl/>
              <w:jc w:val="center"/>
              <w:rPr>
                <w:rFonts w:hint="eastAsia" w:ascii="方正仿宋_GBK" w:hAnsi="宋体" w:eastAsia="方正仿宋_GBK" w:cs="Times New Roman"/>
                <w:kern w:val="0"/>
                <w:sz w:val="18"/>
                <w:szCs w:val="18"/>
              </w:rPr>
            </w:pPr>
          </w:p>
        </w:tc>
        <w:tc>
          <w:tcPr>
            <w:tcW w:w="438" w:type="pct"/>
            <w:noWrap/>
            <w:vAlign w:val="center"/>
          </w:tcPr>
          <w:p w14:paraId="5E7F92BC">
            <w:pPr>
              <w:widowControl/>
              <w:jc w:val="center"/>
              <w:rPr>
                <w:rFonts w:hint="eastAsia" w:ascii="方正仿宋_GBK" w:hAnsi="宋体" w:eastAsia="方正仿宋_GBK" w:cs="Times New Roman"/>
                <w:kern w:val="0"/>
                <w:sz w:val="18"/>
                <w:szCs w:val="18"/>
              </w:rPr>
            </w:pPr>
          </w:p>
        </w:tc>
        <w:tc>
          <w:tcPr>
            <w:tcW w:w="439" w:type="pct"/>
            <w:noWrap/>
            <w:vAlign w:val="center"/>
          </w:tcPr>
          <w:p w14:paraId="5F2D11B5">
            <w:pPr>
              <w:widowControl/>
              <w:jc w:val="center"/>
              <w:rPr>
                <w:rFonts w:hint="eastAsia" w:ascii="方正仿宋_GBK" w:hAnsi="宋体" w:eastAsia="方正仿宋_GBK" w:cs="Times New Roman"/>
                <w:kern w:val="0"/>
                <w:sz w:val="18"/>
                <w:szCs w:val="18"/>
              </w:rPr>
            </w:pPr>
          </w:p>
        </w:tc>
        <w:tc>
          <w:tcPr>
            <w:tcW w:w="439" w:type="pct"/>
            <w:noWrap/>
            <w:vAlign w:val="center"/>
          </w:tcPr>
          <w:p w14:paraId="0E19F77A">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kern w:val="0"/>
                <w:sz w:val="15"/>
                <w:szCs w:val="15"/>
              </w:rPr>
            </w:pPr>
            <w:r>
              <w:rPr>
                <w:rFonts w:hint="eastAsia" w:ascii="仿宋_GB2312" w:hAnsi="仿宋_GB2312" w:eastAsia="仿宋_GB2312" w:cs="仿宋_GB2312"/>
                <w:kern w:val="0"/>
                <w:sz w:val="15"/>
                <w:szCs w:val="15"/>
              </w:rPr>
              <w:t>示例：1.生产作业（环节名）—人机协同作业（场景名）—多机协同的发动机壳体柔性加工与检测（实例名）</w:t>
            </w:r>
          </w:p>
          <w:p w14:paraId="1F67B099">
            <w:pPr>
              <w:widowControl/>
              <w:jc w:val="center"/>
              <w:rPr>
                <w:rFonts w:hint="eastAsia" w:ascii="方正仿宋_GBK" w:hAnsi="宋体" w:eastAsia="方正仿宋_GBK" w:cs="Times New Roman"/>
                <w:kern w:val="0"/>
                <w:sz w:val="18"/>
                <w:szCs w:val="18"/>
              </w:rPr>
            </w:pPr>
            <w:r>
              <w:rPr>
                <w:rFonts w:hint="eastAsia" w:ascii="仿宋_GB2312" w:hAnsi="仿宋_GB2312" w:eastAsia="仿宋_GB2312" w:cs="仿宋_GB2312"/>
                <w:kern w:val="0"/>
                <w:sz w:val="15"/>
                <w:szCs w:val="15"/>
              </w:rPr>
              <w:t>2.……</w:t>
            </w:r>
          </w:p>
        </w:tc>
        <w:tc>
          <w:tcPr>
            <w:tcW w:w="305" w:type="pct"/>
            <w:noWrap/>
            <w:vAlign w:val="center"/>
          </w:tcPr>
          <w:p w14:paraId="35B211B2">
            <w:pPr>
              <w:widowControl/>
              <w:jc w:val="center"/>
              <w:rPr>
                <w:rFonts w:hint="eastAsia" w:ascii="方正仿宋_GBK" w:hAnsi="宋体" w:eastAsia="方正仿宋_GBK" w:cs="Times New Roman"/>
                <w:kern w:val="0"/>
                <w:sz w:val="8"/>
                <w:szCs w:val="8"/>
              </w:rPr>
            </w:pPr>
            <w:r>
              <w:rPr>
                <w:rFonts w:hint="eastAsia" w:ascii="仿宋_GB2312" w:hAnsi="仿宋_GB2312" w:eastAsia="仿宋_GB2312" w:cs="仿宋_GB2312"/>
                <w:kern w:val="0"/>
                <w:sz w:val="15"/>
                <w:szCs w:val="15"/>
                <w:lang w:val="en-US" w:eastAsia="zh-CN"/>
              </w:rPr>
              <w:t>示例：2021年-离散型智能制造-某公司变压器智能工厂</w:t>
            </w:r>
          </w:p>
        </w:tc>
        <w:tc>
          <w:tcPr>
            <w:tcW w:w="305" w:type="pct"/>
            <w:noWrap/>
            <w:vAlign w:val="center"/>
          </w:tcPr>
          <w:p w14:paraId="78721F91">
            <w:pPr>
              <w:widowControl/>
              <w:jc w:val="center"/>
              <w:rPr>
                <w:rFonts w:hint="eastAsia" w:ascii="仿宋_GB2312" w:hAnsi="仿宋_GB2312" w:eastAsia="仿宋_GB2312" w:cs="仿宋_GB2312"/>
                <w:kern w:val="0"/>
                <w:sz w:val="15"/>
                <w:szCs w:val="15"/>
                <w:lang w:val="en-US" w:eastAsia="zh-CN"/>
              </w:rPr>
            </w:pPr>
          </w:p>
        </w:tc>
        <w:tc>
          <w:tcPr>
            <w:tcW w:w="305" w:type="pct"/>
            <w:noWrap/>
            <w:vAlign w:val="center"/>
          </w:tcPr>
          <w:p w14:paraId="43D1ED90">
            <w:pPr>
              <w:widowControl/>
              <w:jc w:val="center"/>
              <w:rPr>
                <w:rFonts w:hint="eastAsia" w:ascii="仿宋_GB2312" w:hAnsi="仿宋_GB2312" w:eastAsia="仿宋_GB2312" w:cs="仿宋_GB2312"/>
                <w:kern w:val="0"/>
                <w:sz w:val="15"/>
                <w:szCs w:val="15"/>
                <w:lang w:val="en-US" w:eastAsia="zh-CN"/>
              </w:rPr>
            </w:pPr>
          </w:p>
        </w:tc>
      </w:tr>
      <w:tr w14:paraId="5F13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3" w:type="pct"/>
            <w:noWrap/>
            <w:vAlign w:val="center"/>
          </w:tcPr>
          <w:p w14:paraId="1A03BF10">
            <w:pPr>
              <w:widowControl/>
              <w:jc w:val="center"/>
              <w:rPr>
                <w:rFonts w:hint="eastAsia" w:ascii="方正仿宋_GBK" w:hAnsi="宋体" w:eastAsia="方正仿宋_GBK" w:cs="Times New Roman"/>
                <w:kern w:val="0"/>
                <w:sz w:val="18"/>
                <w:szCs w:val="18"/>
                <w:lang w:val="en-US" w:eastAsia="zh-CN"/>
              </w:rPr>
            </w:pPr>
            <w:r>
              <w:rPr>
                <w:rFonts w:hint="eastAsia" w:ascii="方正仿宋_GBK" w:hAnsi="宋体" w:eastAsia="方正仿宋_GBK" w:cs="Times New Roman"/>
                <w:kern w:val="0"/>
                <w:sz w:val="18"/>
                <w:szCs w:val="18"/>
                <w:lang w:val="en-US" w:eastAsia="zh-CN"/>
              </w:rPr>
              <w:t>2</w:t>
            </w:r>
          </w:p>
        </w:tc>
        <w:tc>
          <w:tcPr>
            <w:tcW w:w="438" w:type="pct"/>
            <w:vAlign w:val="center"/>
          </w:tcPr>
          <w:p w14:paraId="1CC5788B">
            <w:pPr>
              <w:widowControl/>
              <w:jc w:val="center"/>
              <w:rPr>
                <w:rFonts w:hint="eastAsia" w:ascii="方正仿宋_GBK" w:hAnsi="宋体" w:eastAsia="方正仿宋_GBK" w:cs="Times New Roman"/>
                <w:kern w:val="0"/>
                <w:sz w:val="18"/>
                <w:szCs w:val="18"/>
              </w:rPr>
            </w:pPr>
          </w:p>
        </w:tc>
        <w:tc>
          <w:tcPr>
            <w:tcW w:w="438" w:type="pct"/>
            <w:noWrap/>
            <w:vAlign w:val="center"/>
          </w:tcPr>
          <w:p w14:paraId="5EAE3B05">
            <w:pPr>
              <w:widowControl/>
              <w:jc w:val="center"/>
              <w:rPr>
                <w:rFonts w:hint="eastAsia" w:ascii="方正仿宋_GBK" w:hAnsi="宋体" w:eastAsia="方正仿宋_GBK" w:cs="Times New Roman"/>
                <w:kern w:val="0"/>
                <w:sz w:val="18"/>
                <w:szCs w:val="18"/>
              </w:rPr>
            </w:pPr>
          </w:p>
        </w:tc>
        <w:tc>
          <w:tcPr>
            <w:tcW w:w="438" w:type="pct"/>
            <w:noWrap/>
            <w:vAlign w:val="center"/>
          </w:tcPr>
          <w:p w14:paraId="67E6295C">
            <w:pPr>
              <w:widowControl/>
              <w:jc w:val="center"/>
              <w:rPr>
                <w:rFonts w:hint="eastAsia" w:ascii="方正仿宋_GBK" w:hAnsi="宋体" w:eastAsia="方正仿宋_GBK" w:cs="Times New Roman"/>
                <w:kern w:val="0"/>
                <w:sz w:val="18"/>
                <w:szCs w:val="18"/>
              </w:rPr>
            </w:pPr>
          </w:p>
        </w:tc>
        <w:tc>
          <w:tcPr>
            <w:tcW w:w="438" w:type="pct"/>
            <w:noWrap/>
            <w:vAlign w:val="center"/>
          </w:tcPr>
          <w:p w14:paraId="7C8B7C3C">
            <w:pPr>
              <w:widowControl/>
              <w:jc w:val="center"/>
              <w:rPr>
                <w:rFonts w:hint="eastAsia" w:ascii="方正仿宋_GBK" w:hAnsi="宋体" w:eastAsia="方正仿宋_GBK" w:cs="Times New Roman"/>
                <w:kern w:val="0"/>
                <w:sz w:val="18"/>
                <w:szCs w:val="18"/>
              </w:rPr>
            </w:pPr>
          </w:p>
        </w:tc>
        <w:tc>
          <w:tcPr>
            <w:tcW w:w="438" w:type="pct"/>
            <w:vAlign w:val="center"/>
          </w:tcPr>
          <w:p w14:paraId="3E023300">
            <w:pPr>
              <w:widowControl/>
              <w:jc w:val="center"/>
              <w:rPr>
                <w:rFonts w:hint="eastAsia" w:ascii="方正仿宋_GBK" w:hAnsi="宋体" w:eastAsia="方正仿宋_GBK" w:cs="Times New Roman"/>
                <w:kern w:val="0"/>
                <w:sz w:val="18"/>
                <w:szCs w:val="18"/>
              </w:rPr>
            </w:pPr>
          </w:p>
        </w:tc>
        <w:tc>
          <w:tcPr>
            <w:tcW w:w="438" w:type="pct"/>
            <w:noWrap/>
            <w:vAlign w:val="center"/>
          </w:tcPr>
          <w:p w14:paraId="27C94C44">
            <w:pPr>
              <w:widowControl/>
              <w:jc w:val="center"/>
              <w:rPr>
                <w:rFonts w:hint="eastAsia" w:ascii="方正仿宋_GBK" w:hAnsi="宋体" w:eastAsia="方正仿宋_GBK" w:cs="Times New Roman"/>
                <w:kern w:val="0"/>
                <w:sz w:val="18"/>
                <w:szCs w:val="18"/>
              </w:rPr>
            </w:pPr>
          </w:p>
        </w:tc>
        <w:tc>
          <w:tcPr>
            <w:tcW w:w="438" w:type="pct"/>
            <w:noWrap/>
            <w:vAlign w:val="center"/>
          </w:tcPr>
          <w:p w14:paraId="707FA39E">
            <w:pPr>
              <w:widowControl/>
              <w:jc w:val="center"/>
              <w:rPr>
                <w:rFonts w:hint="eastAsia" w:ascii="方正仿宋_GBK" w:hAnsi="宋体" w:eastAsia="方正仿宋_GBK" w:cs="Times New Roman"/>
                <w:kern w:val="0"/>
                <w:sz w:val="18"/>
                <w:szCs w:val="18"/>
              </w:rPr>
            </w:pPr>
          </w:p>
        </w:tc>
        <w:tc>
          <w:tcPr>
            <w:tcW w:w="439" w:type="pct"/>
            <w:noWrap/>
            <w:vAlign w:val="center"/>
          </w:tcPr>
          <w:p w14:paraId="6BB4D936">
            <w:pPr>
              <w:widowControl/>
              <w:jc w:val="center"/>
              <w:rPr>
                <w:rFonts w:hint="eastAsia" w:ascii="方正仿宋_GBK" w:hAnsi="宋体" w:eastAsia="方正仿宋_GBK" w:cs="Times New Roman"/>
                <w:kern w:val="0"/>
                <w:sz w:val="18"/>
                <w:szCs w:val="18"/>
              </w:rPr>
            </w:pPr>
          </w:p>
        </w:tc>
        <w:tc>
          <w:tcPr>
            <w:tcW w:w="439" w:type="pct"/>
            <w:noWrap/>
            <w:vAlign w:val="center"/>
          </w:tcPr>
          <w:p w14:paraId="502D5BD6">
            <w:pPr>
              <w:widowControl/>
              <w:jc w:val="center"/>
              <w:rPr>
                <w:rFonts w:hint="eastAsia" w:ascii="方正仿宋_GBK" w:hAnsi="宋体" w:eastAsia="方正仿宋_GBK" w:cs="Times New Roman"/>
                <w:kern w:val="0"/>
                <w:sz w:val="18"/>
                <w:szCs w:val="18"/>
              </w:rPr>
            </w:pPr>
          </w:p>
        </w:tc>
        <w:tc>
          <w:tcPr>
            <w:tcW w:w="305" w:type="pct"/>
            <w:noWrap/>
            <w:vAlign w:val="center"/>
          </w:tcPr>
          <w:p w14:paraId="16A317AF">
            <w:pPr>
              <w:widowControl/>
              <w:jc w:val="center"/>
              <w:rPr>
                <w:rFonts w:hint="eastAsia" w:ascii="方正仿宋_GBK" w:hAnsi="宋体" w:eastAsia="方正仿宋_GBK" w:cs="Times New Roman"/>
                <w:kern w:val="0"/>
                <w:sz w:val="18"/>
                <w:szCs w:val="18"/>
              </w:rPr>
            </w:pPr>
          </w:p>
        </w:tc>
        <w:tc>
          <w:tcPr>
            <w:tcW w:w="305" w:type="pct"/>
            <w:noWrap/>
            <w:vAlign w:val="center"/>
          </w:tcPr>
          <w:p w14:paraId="01BF9179">
            <w:pPr>
              <w:widowControl/>
              <w:jc w:val="center"/>
              <w:rPr>
                <w:rFonts w:hint="eastAsia" w:ascii="方正仿宋_GBK" w:hAnsi="宋体" w:eastAsia="方正仿宋_GBK" w:cs="Times New Roman"/>
                <w:kern w:val="0"/>
                <w:sz w:val="18"/>
                <w:szCs w:val="18"/>
              </w:rPr>
            </w:pPr>
          </w:p>
        </w:tc>
        <w:tc>
          <w:tcPr>
            <w:tcW w:w="305" w:type="pct"/>
            <w:noWrap/>
            <w:vAlign w:val="center"/>
          </w:tcPr>
          <w:p w14:paraId="2D768B70">
            <w:pPr>
              <w:widowControl/>
              <w:jc w:val="center"/>
              <w:rPr>
                <w:rFonts w:hint="eastAsia" w:ascii="方正仿宋_GBK" w:hAnsi="宋体" w:eastAsia="方正仿宋_GBK" w:cs="Times New Roman"/>
                <w:kern w:val="0"/>
                <w:sz w:val="18"/>
                <w:szCs w:val="18"/>
              </w:rPr>
            </w:pPr>
          </w:p>
        </w:tc>
      </w:tr>
      <w:tr w14:paraId="6777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3" w:type="pct"/>
            <w:noWrap/>
            <w:vAlign w:val="center"/>
          </w:tcPr>
          <w:p w14:paraId="0ABBBC5B">
            <w:pPr>
              <w:widowControl/>
              <w:jc w:val="center"/>
              <w:rPr>
                <w:rFonts w:hint="eastAsia" w:ascii="方正仿宋_GBK" w:hAnsi="宋体" w:eastAsia="方正仿宋_GBK" w:cs="Times New Roman"/>
                <w:kern w:val="0"/>
                <w:sz w:val="18"/>
                <w:szCs w:val="18"/>
              </w:rPr>
            </w:pPr>
          </w:p>
        </w:tc>
        <w:tc>
          <w:tcPr>
            <w:tcW w:w="438" w:type="pct"/>
            <w:vAlign w:val="center"/>
          </w:tcPr>
          <w:p w14:paraId="5F35AD8C">
            <w:pPr>
              <w:widowControl/>
              <w:jc w:val="center"/>
              <w:rPr>
                <w:rFonts w:hint="eastAsia" w:ascii="方正仿宋_GBK" w:hAnsi="宋体" w:eastAsia="方正仿宋_GBK" w:cs="Times New Roman"/>
                <w:kern w:val="0"/>
                <w:sz w:val="18"/>
                <w:szCs w:val="18"/>
              </w:rPr>
            </w:pPr>
          </w:p>
        </w:tc>
        <w:tc>
          <w:tcPr>
            <w:tcW w:w="438" w:type="pct"/>
            <w:noWrap/>
            <w:vAlign w:val="center"/>
          </w:tcPr>
          <w:p w14:paraId="294FC06F">
            <w:pPr>
              <w:widowControl/>
              <w:jc w:val="center"/>
              <w:rPr>
                <w:rFonts w:hint="eastAsia" w:ascii="方正仿宋_GBK" w:hAnsi="宋体" w:eastAsia="方正仿宋_GBK" w:cs="Times New Roman"/>
                <w:kern w:val="0"/>
                <w:sz w:val="18"/>
                <w:szCs w:val="18"/>
              </w:rPr>
            </w:pPr>
          </w:p>
        </w:tc>
        <w:tc>
          <w:tcPr>
            <w:tcW w:w="438" w:type="pct"/>
            <w:noWrap/>
            <w:vAlign w:val="center"/>
          </w:tcPr>
          <w:p w14:paraId="5883F9F5">
            <w:pPr>
              <w:widowControl/>
              <w:jc w:val="center"/>
              <w:rPr>
                <w:rFonts w:hint="eastAsia" w:ascii="方正仿宋_GBK" w:hAnsi="宋体" w:eastAsia="方正仿宋_GBK" w:cs="Times New Roman"/>
                <w:kern w:val="0"/>
                <w:sz w:val="18"/>
                <w:szCs w:val="18"/>
              </w:rPr>
            </w:pPr>
          </w:p>
        </w:tc>
        <w:tc>
          <w:tcPr>
            <w:tcW w:w="438" w:type="pct"/>
            <w:noWrap/>
            <w:vAlign w:val="center"/>
          </w:tcPr>
          <w:p w14:paraId="158B5DB3">
            <w:pPr>
              <w:widowControl/>
              <w:jc w:val="center"/>
              <w:rPr>
                <w:rFonts w:hint="eastAsia" w:ascii="方正仿宋_GBK" w:hAnsi="宋体" w:eastAsia="方正仿宋_GBK" w:cs="Times New Roman"/>
                <w:kern w:val="0"/>
                <w:sz w:val="18"/>
                <w:szCs w:val="18"/>
              </w:rPr>
            </w:pPr>
          </w:p>
        </w:tc>
        <w:tc>
          <w:tcPr>
            <w:tcW w:w="438" w:type="pct"/>
            <w:vAlign w:val="center"/>
          </w:tcPr>
          <w:p w14:paraId="348E5CD9">
            <w:pPr>
              <w:widowControl/>
              <w:jc w:val="center"/>
              <w:rPr>
                <w:rFonts w:hint="eastAsia" w:ascii="方正仿宋_GBK" w:hAnsi="宋体" w:eastAsia="方正仿宋_GBK" w:cs="Times New Roman"/>
                <w:kern w:val="0"/>
                <w:sz w:val="18"/>
                <w:szCs w:val="18"/>
              </w:rPr>
            </w:pPr>
          </w:p>
        </w:tc>
        <w:tc>
          <w:tcPr>
            <w:tcW w:w="438" w:type="pct"/>
            <w:noWrap/>
            <w:vAlign w:val="center"/>
          </w:tcPr>
          <w:p w14:paraId="3A3954F4">
            <w:pPr>
              <w:widowControl/>
              <w:jc w:val="center"/>
              <w:rPr>
                <w:rFonts w:hint="eastAsia" w:ascii="方正仿宋_GBK" w:hAnsi="宋体" w:eastAsia="方正仿宋_GBK" w:cs="Times New Roman"/>
                <w:kern w:val="0"/>
                <w:sz w:val="18"/>
                <w:szCs w:val="18"/>
              </w:rPr>
            </w:pPr>
          </w:p>
        </w:tc>
        <w:tc>
          <w:tcPr>
            <w:tcW w:w="438" w:type="pct"/>
            <w:noWrap/>
            <w:vAlign w:val="center"/>
          </w:tcPr>
          <w:p w14:paraId="447CF838">
            <w:pPr>
              <w:widowControl/>
              <w:jc w:val="center"/>
              <w:rPr>
                <w:rFonts w:hint="eastAsia" w:ascii="方正仿宋_GBK" w:hAnsi="宋体" w:eastAsia="方正仿宋_GBK" w:cs="Times New Roman"/>
                <w:kern w:val="0"/>
                <w:sz w:val="18"/>
                <w:szCs w:val="18"/>
              </w:rPr>
            </w:pPr>
          </w:p>
        </w:tc>
        <w:tc>
          <w:tcPr>
            <w:tcW w:w="439" w:type="pct"/>
            <w:noWrap/>
            <w:vAlign w:val="center"/>
          </w:tcPr>
          <w:p w14:paraId="094B658C">
            <w:pPr>
              <w:widowControl/>
              <w:jc w:val="center"/>
              <w:rPr>
                <w:rFonts w:hint="eastAsia" w:ascii="方正仿宋_GBK" w:hAnsi="宋体" w:eastAsia="方正仿宋_GBK" w:cs="Times New Roman"/>
                <w:kern w:val="0"/>
                <w:sz w:val="18"/>
                <w:szCs w:val="18"/>
              </w:rPr>
            </w:pPr>
          </w:p>
        </w:tc>
        <w:tc>
          <w:tcPr>
            <w:tcW w:w="439" w:type="pct"/>
            <w:noWrap/>
            <w:vAlign w:val="center"/>
          </w:tcPr>
          <w:p w14:paraId="77DB7260">
            <w:pPr>
              <w:widowControl/>
              <w:jc w:val="center"/>
              <w:rPr>
                <w:rFonts w:hint="eastAsia" w:ascii="方正仿宋_GBK" w:hAnsi="宋体" w:eastAsia="方正仿宋_GBK" w:cs="Times New Roman"/>
                <w:kern w:val="0"/>
                <w:sz w:val="18"/>
                <w:szCs w:val="18"/>
              </w:rPr>
            </w:pPr>
          </w:p>
        </w:tc>
        <w:tc>
          <w:tcPr>
            <w:tcW w:w="305" w:type="pct"/>
            <w:noWrap/>
            <w:vAlign w:val="center"/>
          </w:tcPr>
          <w:p w14:paraId="6D093F5F">
            <w:pPr>
              <w:widowControl/>
              <w:jc w:val="center"/>
              <w:rPr>
                <w:rFonts w:hint="eastAsia" w:ascii="方正仿宋_GBK" w:hAnsi="宋体" w:eastAsia="方正仿宋_GBK" w:cs="Times New Roman"/>
                <w:kern w:val="0"/>
                <w:sz w:val="18"/>
                <w:szCs w:val="18"/>
              </w:rPr>
            </w:pPr>
          </w:p>
        </w:tc>
        <w:tc>
          <w:tcPr>
            <w:tcW w:w="305" w:type="pct"/>
            <w:noWrap/>
            <w:vAlign w:val="center"/>
          </w:tcPr>
          <w:p w14:paraId="403364D4">
            <w:pPr>
              <w:widowControl/>
              <w:jc w:val="center"/>
              <w:rPr>
                <w:rFonts w:hint="eastAsia" w:ascii="方正仿宋_GBK" w:hAnsi="宋体" w:eastAsia="方正仿宋_GBK" w:cs="Times New Roman"/>
                <w:kern w:val="0"/>
                <w:sz w:val="18"/>
                <w:szCs w:val="18"/>
              </w:rPr>
            </w:pPr>
          </w:p>
        </w:tc>
        <w:tc>
          <w:tcPr>
            <w:tcW w:w="305" w:type="pct"/>
            <w:noWrap/>
            <w:vAlign w:val="center"/>
          </w:tcPr>
          <w:p w14:paraId="1AFF723B">
            <w:pPr>
              <w:widowControl/>
              <w:jc w:val="center"/>
              <w:rPr>
                <w:rFonts w:hint="eastAsia" w:ascii="方正仿宋_GBK" w:hAnsi="宋体" w:eastAsia="方正仿宋_GBK" w:cs="Times New Roman"/>
                <w:kern w:val="0"/>
                <w:sz w:val="18"/>
                <w:szCs w:val="18"/>
              </w:rPr>
            </w:pPr>
          </w:p>
        </w:tc>
      </w:tr>
      <w:bookmarkEnd w:id="1"/>
    </w:tbl>
    <w:p w14:paraId="59CD9D9C">
      <w:pPr>
        <w:widowControl/>
        <w:snapToGrid w:val="0"/>
        <w:jc w:val="left"/>
        <w:rPr>
          <w:rFonts w:hint="eastAsia" w:ascii="黑体" w:hAnsi="黑体" w:eastAsia="黑体" w:cs="Times New Roman"/>
          <w:kern w:val="0"/>
          <w:sz w:val="24"/>
          <w:szCs w:val="24"/>
        </w:rPr>
      </w:pPr>
      <w:r>
        <w:rPr>
          <w:rFonts w:hint="eastAsia" w:ascii="黑体" w:hAnsi="黑体" w:eastAsia="黑体" w:cs="Times New Roman"/>
          <w:kern w:val="0"/>
          <w:sz w:val="24"/>
          <w:szCs w:val="24"/>
          <w:lang w:val="en-US" w:eastAsia="zh-CN"/>
        </w:rPr>
        <w:t>1</w:t>
      </w:r>
      <w:r>
        <w:rPr>
          <w:rFonts w:hint="eastAsia" w:ascii="黑体" w:hAnsi="黑体" w:eastAsia="黑体" w:cs="Times New Roman"/>
          <w:kern w:val="0"/>
          <w:sz w:val="24"/>
          <w:szCs w:val="24"/>
        </w:rPr>
        <w:t>所属行业请填写:原材料、电子信息、装备制造、消费品;</w:t>
      </w:r>
    </w:p>
    <w:p w14:paraId="06893787">
      <w:pPr>
        <w:widowControl/>
        <w:snapToGrid w:val="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2企业性质请填写:中央企业、地方国企、民营企业、三资企业;</w:t>
      </w:r>
    </w:p>
    <w:p w14:paraId="017BB96A">
      <w:pPr>
        <w:widowControl/>
        <w:snapToGrid w:val="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3企业类型请填写:大型企业、中型企业、小型企业、微型企业;</w:t>
      </w:r>
    </w:p>
    <w:p w14:paraId="7F115D36">
      <w:pPr>
        <w:widowControl/>
        <w:snapToGrid w:val="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4行业中类、行业小类参考《国民经济行业分类》(GB/T4754一2017)填写。</w:t>
      </w:r>
    </w:p>
    <w:p w14:paraId="12059360">
      <w:pPr>
        <w:widowControl/>
        <w:snapToGrid w:val="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注：推荐项目如为原市级智能制造试点示范项目须在备注中写明入选年度、项目类别及项目名称。</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236" w:right="1440" w:bottom="1236"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B38AD-5729-443D-8F30-0081BB11F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1B1E692-A947-489C-8CFD-A5F00B37CF94}"/>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F801152-8EAD-4489-97C4-C1B6A4B5A129}"/>
  </w:font>
  <w:font w:name="方正小标宋简体">
    <w:panose1 w:val="02000000000000000000"/>
    <w:charset w:val="86"/>
    <w:family w:val="script"/>
    <w:pitch w:val="default"/>
    <w:sig w:usb0="00000001" w:usb1="08000000" w:usb2="00000000" w:usb3="00000000" w:csb0="00040000" w:csb1="00000000"/>
    <w:embedRegular r:id="rId4" w:fontKey="{C26BA275-9D8C-4EA6-A181-AE5498FF5555}"/>
  </w:font>
  <w:font w:name="方正仿宋_GBK">
    <w:altName w:val="微软雅黑"/>
    <w:panose1 w:val="00000000000000000000"/>
    <w:charset w:val="86"/>
    <w:family w:val="script"/>
    <w:pitch w:val="default"/>
    <w:sig w:usb0="00000000" w:usb1="00000000" w:usb2="00000010" w:usb3="00000000" w:csb0="00040000" w:csb1="00000000"/>
    <w:embedRegular r:id="rId5" w:fontKey="{64B07EB0-4F69-4A66-BB96-FF2B3292BC83}"/>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F022E">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A70B">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4DC9">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7975">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2C35">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16D9">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B5"/>
    <w:rsid w:val="000072B5"/>
    <w:rsid w:val="001C6CB3"/>
    <w:rsid w:val="002C3FB2"/>
    <w:rsid w:val="00307D98"/>
    <w:rsid w:val="003C6904"/>
    <w:rsid w:val="00424CA5"/>
    <w:rsid w:val="00546DFA"/>
    <w:rsid w:val="009D22DF"/>
    <w:rsid w:val="00AD31BC"/>
    <w:rsid w:val="00C80C7A"/>
    <w:rsid w:val="00C9717A"/>
    <w:rsid w:val="00DE391B"/>
    <w:rsid w:val="00E31D33"/>
    <w:rsid w:val="00EE5199"/>
    <w:rsid w:val="07A87E17"/>
    <w:rsid w:val="08DE70CF"/>
    <w:rsid w:val="16E62A1F"/>
    <w:rsid w:val="1F5344A9"/>
    <w:rsid w:val="22463526"/>
    <w:rsid w:val="25DA3E7C"/>
    <w:rsid w:val="34882EAD"/>
    <w:rsid w:val="3AA17E4E"/>
    <w:rsid w:val="46B72E8B"/>
    <w:rsid w:val="51BB0BE8"/>
    <w:rsid w:val="5B13515F"/>
    <w:rsid w:val="6650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autoRedefine/>
    <w:qFormat/>
    <w:uiPriority w:val="9"/>
    <w:pPr>
      <w:keepNext/>
      <w:keepLines/>
      <w:spacing w:line="600" w:lineRule="exact"/>
      <w:ind w:firstLine="200" w:firstLineChars="200"/>
      <w:outlineLvl w:val="0"/>
    </w:pPr>
    <w:rPr>
      <w:rFonts w:ascii="Times New Roman" w:hAnsi="Times New Roman" w:eastAsia="黑体"/>
      <w:bCs/>
      <w:kern w:val="44"/>
      <w:sz w:val="32"/>
      <w:szCs w:val="44"/>
    </w:rPr>
  </w:style>
  <w:style w:type="paragraph" w:styleId="4">
    <w:name w:val="heading 2"/>
    <w:basedOn w:val="1"/>
    <w:next w:val="1"/>
    <w:link w:val="19"/>
    <w:autoRedefine/>
    <w:semiHidden/>
    <w:unhideWhenUsed/>
    <w:qFormat/>
    <w:uiPriority w:val="9"/>
    <w:pPr>
      <w:keepNext/>
      <w:keepLines/>
      <w:spacing w:line="600" w:lineRule="exact"/>
      <w:ind w:firstLine="200" w:firstLineChars="200"/>
      <w:outlineLvl w:val="1"/>
    </w:pPr>
    <w:rPr>
      <w:rFonts w:eastAsia="楷体_GB2312" w:asciiTheme="majorHAnsi" w:hAnsiTheme="majorHAnsi" w:cstheme="majorBidi"/>
      <w:bCs/>
      <w:sz w:val="32"/>
      <w:szCs w:val="32"/>
    </w:rPr>
  </w:style>
  <w:style w:type="paragraph" w:styleId="5">
    <w:name w:val="heading 3"/>
    <w:basedOn w:val="1"/>
    <w:next w:val="1"/>
    <w:link w:val="20"/>
    <w:semiHidden/>
    <w:unhideWhenUsed/>
    <w:qFormat/>
    <w:uiPriority w:val="9"/>
    <w:pPr>
      <w:keepNext/>
      <w:keepLines/>
      <w:spacing w:before="160" w:after="80" w:line="600" w:lineRule="exact"/>
      <w:ind w:firstLine="200" w:firstLineChars="20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line="600" w:lineRule="exact"/>
      <w:ind w:firstLine="200" w:firstLineChars="20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line="600" w:lineRule="exact"/>
      <w:ind w:firstLine="200" w:firstLineChars="20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line="600" w:lineRule="exact"/>
      <w:ind w:firstLine="200" w:firstLineChars="200"/>
      <w:outlineLvl w:val="5"/>
    </w:pPr>
    <w:rPr>
      <w:rFonts w:cstheme="majorBidi"/>
      <w:b/>
      <w:bCs/>
      <w:color w:val="104862" w:themeColor="accent1" w:themeShade="BF"/>
      <w:sz w:val="32"/>
    </w:rPr>
  </w:style>
  <w:style w:type="paragraph" w:styleId="9">
    <w:name w:val="heading 7"/>
    <w:basedOn w:val="1"/>
    <w:next w:val="1"/>
    <w:link w:val="24"/>
    <w:semiHidden/>
    <w:unhideWhenUsed/>
    <w:qFormat/>
    <w:uiPriority w:val="9"/>
    <w:pPr>
      <w:keepNext/>
      <w:keepLines/>
      <w:spacing w:before="40" w:line="600" w:lineRule="exact"/>
      <w:ind w:firstLine="200" w:firstLineChars="200"/>
      <w:outlineLvl w:val="6"/>
    </w:pPr>
    <w:rPr>
      <w:rFonts w:cstheme="majorBidi"/>
      <w:b/>
      <w:bCs/>
      <w:color w:val="595959" w:themeColor="text1" w:themeTint="A6"/>
      <w:sz w:val="32"/>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spacing w:line="600" w:lineRule="exact"/>
      <w:ind w:firstLine="200" w:firstLineChars="200"/>
      <w:outlineLvl w:val="7"/>
    </w:pPr>
    <w:rPr>
      <w:rFonts w:cstheme="majorBidi"/>
      <w:color w:val="595959" w:themeColor="text1" w:themeTint="A6"/>
      <w:sz w:val="32"/>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spacing w:line="600" w:lineRule="exact"/>
      <w:ind w:firstLine="200" w:firstLineChars="200"/>
      <w:outlineLvl w:val="8"/>
    </w:pPr>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360"/>
      </w:tabs>
      <w:spacing w:after="0" w:line="240" w:lineRule="auto"/>
      <w:jc w:val="both"/>
    </w:pPr>
    <w:rPr>
      <w:rFonts w:ascii="Arial" w:hAnsi="Arial" w:eastAsia="仿宋_GB2312" w:cs="宋体"/>
      <w:kern w:val="0"/>
      <w:sz w:val="28"/>
      <w14:ligatures w14:val="none"/>
    </w:rPr>
  </w:style>
  <w:style w:type="paragraph" w:styleId="12">
    <w:name w:val="footer"/>
    <w:basedOn w:val="1"/>
    <w:link w:val="37"/>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 w:type="paragraph" w:styleId="13">
    <w:name w:val="header"/>
    <w:basedOn w:val="1"/>
    <w:link w:val="36"/>
    <w:unhideWhenUsed/>
    <w:qFormat/>
    <w:uiPriority w:val="99"/>
    <w:pPr>
      <w:tabs>
        <w:tab w:val="center" w:pos="4153"/>
        <w:tab w:val="right" w:pos="8306"/>
      </w:tabs>
      <w:snapToGrid w:val="0"/>
      <w:spacing w:line="240" w:lineRule="atLeast"/>
      <w:ind w:firstLine="200" w:firstLineChars="200"/>
      <w:jc w:val="center"/>
    </w:pPr>
    <w:rPr>
      <w:rFonts w:ascii="Times New Roman" w:hAnsi="Times New Roman" w:eastAsia="仿宋_GB2312"/>
      <w:sz w:val="18"/>
      <w:szCs w:val="18"/>
    </w:rPr>
  </w:style>
  <w:style w:type="paragraph" w:styleId="14">
    <w:name w:val="Subtitle"/>
    <w:basedOn w:val="1"/>
    <w:next w:val="1"/>
    <w:link w:val="28"/>
    <w:qFormat/>
    <w:uiPriority w:val="11"/>
    <w:pPr>
      <w:spacing w:after="160" w:line="600" w:lineRule="exact"/>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ind w:firstLine="200" w:firstLineChars="20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imes New Roman" w:hAnsi="Times New Roman" w:eastAsia="黑体"/>
      <w:bCs/>
      <w:kern w:val="44"/>
      <w:sz w:val="32"/>
      <w:szCs w:val="44"/>
    </w:rPr>
  </w:style>
  <w:style w:type="character" w:customStyle="1" w:styleId="19">
    <w:name w:val="标题 2 字符"/>
    <w:basedOn w:val="17"/>
    <w:link w:val="4"/>
    <w:semiHidden/>
    <w:qFormat/>
    <w:uiPriority w:val="9"/>
    <w:rPr>
      <w:rFonts w:eastAsia="楷体_GB2312" w:asciiTheme="majorHAnsi" w:hAnsiTheme="majorHAnsi" w:cstheme="majorBidi"/>
      <w:bCs/>
      <w:sz w:val="32"/>
      <w:szCs w:val="32"/>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szCs w:val="24"/>
    </w:rPr>
  </w:style>
  <w:style w:type="character" w:customStyle="1" w:styleId="23">
    <w:name w:val="标题 6 字符"/>
    <w:basedOn w:val="17"/>
    <w:link w:val="8"/>
    <w:semiHidden/>
    <w:qFormat/>
    <w:uiPriority w:val="9"/>
    <w:rPr>
      <w:rFonts w:cstheme="majorBidi"/>
      <w:b/>
      <w:bCs/>
      <w:color w:val="104862" w:themeColor="accent1" w:themeShade="BF"/>
      <w:sz w:val="32"/>
    </w:rPr>
  </w:style>
  <w:style w:type="character" w:customStyle="1" w:styleId="24">
    <w:name w:val="标题 7 字符"/>
    <w:basedOn w:val="17"/>
    <w:link w:val="9"/>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600" w:lineRule="exact"/>
      <w:ind w:firstLine="200" w:firstLineChars="200"/>
      <w:jc w:val="center"/>
    </w:pPr>
    <w:rPr>
      <w:rFonts w:ascii="Times New Roman" w:hAnsi="Times New Roman" w:eastAsia="仿宋_GB2312"/>
      <w:i/>
      <w:iCs/>
      <w:color w:val="404040" w:themeColor="text1" w:themeTint="BF"/>
      <w:sz w:val="32"/>
      <w14:textFill>
        <w14:solidFill>
          <w14:schemeClr w14:val="tx1">
            <w14:lumMod w14:val="75000"/>
            <w14:lumOff w14:val="25000"/>
          </w14:schemeClr>
        </w14:solidFill>
      </w14:textFill>
    </w:rPr>
  </w:style>
  <w:style w:type="character" w:customStyle="1" w:styleId="30">
    <w:name w:val="引用 字符"/>
    <w:basedOn w:val="17"/>
    <w:link w:val="29"/>
    <w:qFormat/>
    <w:uiPriority w:val="29"/>
    <w:rPr>
      <w:rFonts w:ascii="Times New Roman" w:hAnsi="Times New Roman" w:eastAsia="仿宋_GB2312"/>
      <w:i/>
      <w:iCs/>
      <w:color w:val="404040" w:themeColor="text1" w:themeTint="BF"/>
      <w:sz w:val="32"/>
      <w14:textFill>
        <w14:solidFill>
          <w14:schemeClr w14:val="tx1">
            <w14:lumMod w14:val="75000"/>
            <w14:lumOff w14:val="25000"/>
          </w14:schemeClr>
        </w14:solidFill>
      </w14:textFill>
    </w:rPr>
  </w:style>
  <w:style w:type="paragraph" w:styleId="31">
    <w:name w:val="List Paragraph"/>
    <w:basedOn w:val="1"/>
    <w:qFormat/>
    <w:uiPriority w:val="34"/>
    <w:pPr>
      <w:spacing w:line="600" w:lineRule="exact"/>
      <w:ind w:left="720" w:firstLine="200" w:firstLineChars="200"/>
      <w:contextualSpacing/>
    </w:pPr>
    <w:rPr>
      <w:rFonts w:ascii="Times New Roman" w:hAnsi="Times New Roman" w:eastAsia="仿宋_GB2312"/>
      <w:sz w:val="3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600" w:lineRule="exact"/>
      <w:ind w:left="864" w:right="864" w:firstLine="200" w:firstLineChars="200"/>
      <w:jc w:val="center"/>
    </w:pPr>
    <w:rPr>
      <w:rFonts w:ascii="Times New Roman" w:hAnsi="Times New Roman" w:eastAsia="仿宋_GB2312"/>
      <w:i/>
      <w:iCs/>
      <w:color w:val="104862" w:themeColor="accent1" w:themeShade="BF"/>
      <w:sz w:val="32"/>
    </w:rPr>
  </w:style>
  <w:style w:type="character" w:customStyle="1" w:styleId="34">
    <w:name w:val="明显引用 字符"/>
    <w:basedOn w:val="17"/>
    <w:link w:val="33"/>
    <w:qFormat/>
    <w:uiPriority w:val="30"/>
    <w:rPr>
      <w:rFonts w:ascii="Times New Roman" w:hAnsi="Times New Roman" w:eastAsia="仿宋_GB2312"/>
      <w:i/>
      <w:iCs/>
      <w:color w:val="104862" w:themeColor="accent1" w:themeShade="BF"/>
      <w:sz w:val="32"/>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rFonts w:ascii="Times New Roman" w:hAnsi="Times New Roman" w:eastAsia="仿宋_GB2312"/>
      <w:sz w:val="18"/>
      <w:szCs w:val="18"/>
    </w:rPr>
  </w:style>
  <w:style w:type="character" w:customStyle="1" w:styleId="37">
    <w:name w:val="页脚 字符"/>
    <w:basedOn w:val="17"/>
    <w:link w:val="12"/>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331</Words>
  <Characters>348</Characters>
  <Lines>39</Lines>
  <Paragraphs>32</Paragraphs>
  <TotalTime>0</TotalTime>
  <ScaleCrop>false</ScaleCrop>
  <LinksUpToDate>false</LinksUpToDate>
  <CharactersWithSpaces>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2025-03-21T07:09:00Z</dcterms:created>
  <dc:creator>秉帅 王</dc:creator>
  <cp:lastModifiedBy>JESSEN</cp:lastModifiedBy>
  <cp:lastPrinted>2026-02-25T06:41:00Z</cp:lastPrinted>
  <dcterms:modified xsi:type="dcterms:W3CDTF">2026-03-06T08:48:47Z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eyJoZGlkIjoiYjUzYWUzOWEwY2YwM2NiMTk3NzQyZWE5NTlkNTRmZjMiLCJ1c2VySWQiOiIyOTA3OTI2MDAifQ==</vt:lpwstr>
  </property>
  <property fmtid="{D5CDD505-2E9C-101B-9397-08002B2CF9AE}" pid="3" name="KSOProductBuildVer">
    <vt:lpwstr>2052-12.1.0.25225</vt:lpwstr>
  </property>
  <property fmtid="{D5CDD505-2E9C-101B-9397-08002B2CF9AE}" pid="4" name="ICV">
    <vt:lpwstr>525AF0C6A3BC4F7F89E8599D89AB0F94_13</vt:lpwstr>
  </property>
</Properties>
</file>